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5C" w:rsidRPr="003E575C" w:rsidRDefault="00830255" w:rsidP="003E575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025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-900430</wp:posOffset>
            </wp:positionV>
            <wp:extent cx="7553325" cy="1447800"/>
            <wp:effectExtent l="0" t="0" r="0" b="0"/>
            <wp:wrapSquare wrapText="bothSides" distT="0" distB="0" distL="0" distR="0"/>
            <wp:docPr id="1" name="image1.jpg" descr="IBE-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BE-pl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E575C" w:rsidRPr="003E575C" w:rsidRDefault="003E575C" w:rsidP="003E575C">
      <w:pPr>
        <w:spacing w:after="0" w:line="240" w:lineRule="auto"/>
        <w:ind w:hanging="43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5C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l-PL"/>
        </w:rPr>
        <w:t>ZAŁĄCZNIK nr 4</w:t>
      </w:r>
    </w:p>
    <w:p w:rsidR="003E575C" w:rsidRPr="003E575C" w:rsidRDefault="003E575C" w:rsidP="003E575C">
      <w:pPr>
        <w:spacing w:after="0" w:line="240" w:lineRule="auto"/>
        <w:ind w:hanging="43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575C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l-PL"/>
        </w:rPr>
        <w:t xml:space="preserve">Do Zamówienia nr: </w:t>
      </w:r>
      <w:r w:rsidR="00C262BC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l-PL"/>
        </w:rPr>
        <w:t>IBE/347</w:t>
      </w:r>
      <w:r w:rsidRPr="003E575C">
        <w:rPr>
          <w:rFonts w:ascii="Calibri" w:eastAsia="Times New Roman" w:hAnsi="Calibri" w:cs="Calibri"/>
          <w:b/>
          <w:bCs/>
          <w:smallCaps/>
          <w:color w:val="000000"/>
          <w:sz w:val="24"/>
          <w:szCs w:val="24"/>
          <w:lang w:eastAsia="pl-PL"/>
        </w:rPr>
        <w:t>/2019   </w:t>
      </w:r>
    </w:p>
    <w:p w:rsidR="003E575C" w:rsidRPr="003E575C" w:rsidRDefault="003E575C" w:rsidP="003E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575C" w:rsidRPr="003E575C" w:rsidRDefault="007A24AE" w:rsidP="003E575C">
      <w:pPr>
        <w:spacing w:after="0" w:line="240" w:lineRule="auto"/>
        <w:ind w:hanging="4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4AE">
        <w:rPr>
          <w:rFonts w:ascii="Calibri" w:eastAsia="Times New Roman" w:hAnsi="Calibri" w:cs="Calibri"/>
          <w:smallCaps/>
          <w:color w:val="000000"/>
          <w:lang w:eastAsia="pl-PL"/>
        </w:rPr>
        <w:t xml:space="preserve">          </w:t>
      </w:r>
      <w:r>
        <w:rPr>
          <w:rFonts w:ascii="Calibri" w:eastAsia="Times New Roman" w:hAnsi="Calibri" w:cs="Calibri"/>
          <w:smallCaps/>
          <w:color w:val="000000"/>
          <w:u w:val="single"/>
          <w:lang w:eastAsia="pl-PL"/>
        </w:rPr>
        <w:t xml:space="preserve"> </w:t>
      </w:r>
      <w:r w:rsidR="003E575C" w:rsidRPr="003E575C">
        <w:rPr>
          <w:rFonts w:ascii="Calibri" w:eastAsia="Times New Roman" w:hAnsi="Calibri" w:cs="Calibri"/>
          <w:smallCaps/>
          <w:color w:val="000000"/>
          <w:u w:val="single"/>
          <w:lang w:eastAsia="pl-PL"/>
        </w:rPr>
        <w:t>WYKAZ pot</w:t>
      </w:r>
      <w:r w:rsidR="00933513">
        <w:rPr>
          <w:rFonts w:ascii="Calibri" w:eastAsia="Times New Roman" w:hAnsi="Calibri" w:cs="Calibri"/>
          <w:smallCaps/>
          <w:color w:val="000000"/>
          <w:u w:val="single"/>
          <w:lang w:eastAsia="pl-PL"/>
        </w:rPr>
        <w:t>wierdzający SPEŁNIANIE  </w:t>
      </w:r>
      <w:proofErr w:type="spellStart"/>
      <w:r w:rsidR="00933513">
        <w:rPr>
          <w:rFonts w:ascii="Calibri" w:eastAsia="Times New Roman" w:hAnsi="Calibri" w:cs="Calibri"/>
          <w:smallCaps/>
          <w:color w:val="000000"/>
          <w:u w:val="single"/>
          <w:lang w:eastAsia="pl-PL"/>
        </w:rPr>
        <w:t>WARUNKu</w:t>
      </w:r>
      <w:proofErr w:type="spellEnd"/>
      <w:r w:rsidR="003E575C" w:rsidRPr="003E575C">
        <w:rPr>
          <w:rFonts w:ascii="Calibri" w:eastAsia="Times New Roman" w:hAnsi="Calibri" w:cs="Calibri"/>
          <w:smallCaps/>
          <w:color w:val="000000"/>
          <w:u w:val="single"/>
          <w:lang w:eastAsia="pl-PL"/>
        </w:rPr>
        <w:t xml:space="preserve"> post</w:t>
      </w:r>
      <w:r w:rsidR="00E72271">
        <w:rPr>
          <w:rFonts w:ascii="Calibri" w:eastAsia="Times New Roman" w:hAnsi="Calibri" w:cs="Calibri"/>
          <w:smallCaps/>
          <w:color w:val="000000"/>
          <w:u w:val="single"/>
          <w:lang w:eastAsia="pl-PL"/>
        </w:rPr>
        <w:t>ępowania, o którym mowa w PKT. 4</w:t>
      </w:r>
      <w:r w:rsidR="003E575C" w:rsidRPr="003E575C">
        <w:rPr>
          <w:rFonts w:ascii="Calibri" w:eastAsia="Times New Roman" w:hAnsi="Calibri" w:cs="Calibri"/>
          <w:smallCaps/>
          <w:color w:val="000000"/>
          <w:u w:val="single"/>
          <w:lang w:eastAsia="pl-PL"/>
        </w:rPr>
        <w:t xml:space="preserve"> ogłoszenia</w:t>
      </w:r>
    </w:p>
    <w:p w:rsidR="003E575C" w:rsidRPr="003E575C" w:rsidRDefault="003E575C" w:rsidP="003E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232" w:type="dxa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"/>
        <w:gridCol w:w="2069"/>
        <w:gridCol w:w="4678"/>
        <w:gridCol w:w="2693"/>
        <w:gridCol w:w="4173"/>
        <w:gridCol w:w="21"/>
      </w:tblGrid>
      <w:tr w:rsidR="005A1459" w:rsidRPr="003E575C" w:rsidTr="005A1459">
        <w:trPr>
          <w:trHeight w:val="812"/>
        </w:trPr>
        <w:tc>
          <w:tcPr>
            <w:tcW w:w="14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13" w:rsidRPr="00933513" w:rsidRDefault="00933513" w:rsidP="00933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Arial" w:cs="Arial"/>
                <w:color w:val="000000"/>
              </w:rPr>
            </w:pPr>
            <w:r w:rsidRPr="00933513">
              <w:rPr>
                <w:rFonts w:eastAsia="Arial" w:cs="Arial"/>
                <w:color w:val="000000"/>
              </w:rPr>
              <w:t>O zamówienie mogą ubiegać się Wykonawcy, którzy w okresie ostatnich trzech lat przed upływem terminu składania ofert, a jeżeli okres prowadzenia działalności jest krótszy – w tym okresie, wykonali, co najmniej:</w:t>
            </w:r>
          </w:p>
          <w:p w:rsidR="006423BB" w:rsidRPr="00933513" w:rsidRDefault="00933513" w:rsidP="00933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eastAsia="Arial" w:cs="Arial"/>
                <w:color w:val="000000"/>
              </w:rPr>
            </w:pPr>
            <w:r w:rsidRPr="00933513">
              <w:rPr>
                <w:rFonts w:eastAsia="Arial" w:cs="Arial"/>
                <w:color w:val="000000"/>
              </w:rPr>
              <w:t xml:space="preserve">- dwie dokumentacje projektowe dotyczące remontu/budowy/przebudowy dla obiektu użyteczności publicznej (budynek  biurowy z infrastrukturą towarzyszącą oraz zagospodarowaniem terenu) o powierzchni użytkowej nie mniejszej niż  1000 </w:t>
            </w:r>
            <w:proofErr w:type="spellStart"/>
            <w:r w:rsidRPr="00933513">
              <w:rPr>
                <w:rFonts w:eastAsia="Arial" w:cs="Arial"/>
                <w:color w:val="000000"/>
              </w:rPr>
              <w:t>m²</w:t>
            </w:r>
            <w:proofErr w:type="spellEnd"/>
            <w:r w:rsidRPr="00933513">
              <w:rPr>
                <w:rFonts w:eastAsia="Arial" w:cs="Arial"/>
                <w:color w:val="000000"/>
              </w:rPr>
              <w:t>.</w:t>
            </w:r>
          </w:p>
        </w:tc>
      </w:tr>
      <w:tr w:rsidR="00933513" w:rsidRPr="003E575C" w:rsidTr="00521110">
        <w:trPr>
          <w:gridAfter w:val="1"/>
          <w:wAfter w:w="21" w:type="dxa"/>
          <w:trHeight w:val="102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3513" w:rsidRPr="00933513" w:rsidRDefault="00933513" w:rsidP="0093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35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513" w:rsidRPr="00933513" w:rsidRDefault="00933513" w:rsidP="0093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3351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Zleceniodawca </w:t>
            </w:r>
            <w:r w:rsidRPr="00933513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(pełna nazwa, adres)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3513" w:rsidRPr="00933513" w:rsidRDefault="00933513" w:rsidP="00933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33513">
              <w:rPr>
                <w:rFonts w:ascii="Calibri" w:eastAsia="Times New Roman" w:hAnsi="Calibri" w:cs="Calibri"/>
                <w:b/>
                <w:bCs/>
                <w:lang w:eastAsia="pl-PL"/>
              </w:rPr>
              <w:t>Przedmiot dokumentacji projektowej (</w:t>
            </w:r>
            <w:r>
              <w:rPr>
                <w:rFonts w:asciiTheme="majorHAnsi" w:eastAsia="Arial" w:hAnsiTheme="majorHAnsi" w:cs="Arial"/>
                <w:color w:val="000000"/>
              </w:rPr>
              <w:t>remont/budowa/przebudowa</w:t>
            </w:r>
            <w:r w:rsidRPr="00933513">
              <w:rPr>
                <w:rFonts w:asciiTheme="majorHAnsi" w:eastAsia="Arial" w:hAnsiTheme="majorHAnsi" w:cs="Arial"/>
                <w:color w:val="000000"/>
              </w:rPr>
              <w:t>)</w:t>
            </w:r>
            <w:r>
              <w:rPr>
                <w:rFonts w:asciiTheme="majorHAnsi" w:eastAsia="Arial" w:hAnsiTheme="majorHAnsi" w:cs="Arial"/>
                <w:color w:val="000000"/>
              </w:rPr>
              <w:t xml:space="preserve">- potwierdzający spełnianie warunku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513" w:rsidRPr="00933513" w:rsidRDefault="00933513" w:rsidP="00933513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33513">
              <w:rPr>
                <w:rFonts w:eastAsia="Times New Roman" w:cs="Calibri"/>
                <w:b/>
                <w:bCs/>
                <w:lang w:eastAsia="pl-PL"/>
              </w:rPr>
              <w:t xml:space="preserve">Termin wykonywania </w:t>
            </w:r>
            <w:r w:rsidR="00521110">
              <w:rPr>
                <w:rFonts w:eastAsia="Times New Roman" w:cs="Calibri"/>
                <w:b/>
                <w:bCs/>
                <w:lang w:eastAsia="pl-PL"/>
              </w:rPr>
              <w:t xml:space="preserve">dokumentacji projektowej </w:t>
            </w:r>
            <w:r w:rsidRPr="00521110">
              <w:rPr>
                <w:rFonts w:eastAsia="Times New Roman" w:cs="Calibri"/>
                <w:bCs/>
                <w:lang w:eastAsia="pl-PL"/>
              </w:rPr>
              <w:t>(do)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3513" w:rsidRPr="003E575C" w:rsidRDefault="00933513" w:rsidP="00822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513">
              <w:rPr>
                <w:rFonts w:eastAsia="Times New Roman" w:cs="Times New Roman"/>
                <w:b/>
                <w:lang w:eastAsia="pl-PL"/>
              </w:rPr>
              <w:t>Powierzchnia użytkowa obiektu użyteczności publicznej (</w:t>
            </w:r>
            <w:proofErr w:type="spellStart"/>
            <w:r w:rsidRPr="00933513">
              <w:rPr>
                <w:rFonts w:eastAsia="Times New Roman" w:cs="Times New Roman"/>
                <w:b/>
                <w:lang w:eastAsia="pl-PL"/>
              </w:rPr>
              <w:t>m</w:t>
            </w:r>
            <w:r w:rsidRPr="00933513">
              <w:rPr>
                <w:rFonts w:eastAsia="Arial" w:cs="Arial"/>
                <w:b/>
                <w:color w:val="000000"/>
              </w:rPr>
              <w:t>²</w:t>
            </w:r>
            <w:proofErr w:type="spellEnd"/>
            <w:r w:rsidRPr="00933513">
              <w:rPr>
                <w:rFonts w:eastAsia="Arial" w:cs="Arial"/>
                <w:b/>
                <w:color w:val="000000"/>
              </w:rPr>
              <w:t>)</w:t>
            </w:r>
            <w:r w:rsidRPr="00933513">
              <w:rPr>
                <w:rFonts w:eastAsia="Arial" w:cs="Arial"/>
                <w:color w:val="000000"/>
              </w:rPr>
              <w:t xml:space="preserve"> – potwierdzająca spełnianie warunku</w:t>
            </w:r>
          </w:p>
        </w:tc>
      </w:tr>
      <w:tr w:rsidR="00933513" w:rsidRPr="003E575C" w:rsidTr="00521110">
        <w:trPr>
          <w:gridAfter w:val="1"/>
          <w:wAfter w:w="21" w:type="dxa"/>
          <w:trHeight w:val="53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3513" w:rsidRPr="003E575C" w:rsidRDefault="00933513" w:rsidP="003E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513" w:rsidRPr="003E575C" w:rsidRDefault="00933513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513" w:rsidRPr="003E575C" w:rsidRDefault="00933513" w:rsidP="003E5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13" w:rsidRPr="003E575C" w:rsidRDefault="00933513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513" w:rsidRPr="003E575C" w:rsidRDefault="00933513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3513" w:rsidRPr="003E575C" w:rsidTr="00521110">
        <w:trPr>
          <w:gridAfter w:val="1"/>
          <w:wAfter w:w="21" w:type="dxa"/>
          <w:trHeight w:val="43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3513" w:rsidRPr="003E575C" w:rsidRDefault="00933513" w:rsidP="003E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513" w:rsidRPr="003E575C" w:rsidRDefault="00933513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513" w:rsidRPr="003E575C" w:rsidRDefault="00933513" w:rsidP="003E5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13" w:rsidRPr="003E575C" w:rsidRDefault="00933513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513" w:rsidRPr="003E575C" w:rsidRDefault="00933513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3513" w:rsidRPr="003E575C" w:rsidTr="00521110">
        <w:trPr>
          <w:gridAfter w:val="1"/>
          <w:wAfter w:w="21" w:type="dxa"/>
          <w:trHeight w:val="45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33513" w:rsidRPr="003E575C" w:rsidRDefault="00933513" w:rsidP="003E5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513" w:rsidRPr="003E575C" w:rsidRDefault="00933513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513" w:rsidRPr="003E575C" w:rsidRDefault="00933513" w:rsidP="003E575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75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513" w:rsidRPr="003E575C" w:rsidRDefault="00933513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3513" w:rsidRPr="003E575C" w:rsidRDefault="00933513" w:rsidP="003E5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33513" w:rsidRDefault="00933513" w:rsidP="003E575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933513" w:rsidRDefault="00933513" w:rsidP="003E575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933513" w:rsidRDefault="00933513" w:rsidP="003E575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E72271" w:rsidRDefault="003E575C" w:rsidP="003E575C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</w:pPr>
      <w:r w:rsidRPr="006423BB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.............................................................</w:t>
      </w:r>
      <w:r w:rsidR="00E72271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..........................</w:t>
      </w:r>
      <w:r w:rsidR="00E72271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ab/>
      </w:r>
    </w:p>
    <w:p w:rsidR="003E575C" w:rsidRPr="006423BB" w:rsidRDefault="003E575C" w:rsidP="003E575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>(miejscowość, data)</w:t>
      </w:r>
    </w:p>
    <w:p w:rsidR="003E575C" w:rsidRPr="006423BB" w:rsidRDefault="003E575C" w:rsidP="003E575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3E575C" w:rsidRPr="006423BB" w:rsidRDefault="003E575C" w:rsidP="003E575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6423BB">
        <w:rPr>
          <w:rFonts w:ascii="Calibri" w:eastAsia="Times New Roman" w:hAnsi="Calibri" w:cs="Calibri"/>
          <w:b/>
          <w:bCs/>
          <w:color w:val="000000"/>
          <w:sz w:val="20"/>
          <w:lang w:eastAsia="pl-PL"/>
        </w:rPr>
        <w:t>......................................................................................</w:t>
      </w:r>
    </w:p>
    <w:p w:rsidR="003E575C" w:rsidRPr="006423BB" w:rsidRDefault="003E575C" w:rsidP="003E575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ab/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ab/>
        <w:t xml:space="preserve"> (imię, nazwisko, stanowisko, pieczątka firmowa, podpis osoby lub osób</w:t>
      </w:r>
    </w:p>
    <w:p w:rsidR="00B43D51" w:rsidRPr="006423BB" w:rsidRDefault="003E575C" w:rsidP="0005578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>uprawnionych</w:t>
      </w:r>
      <w:r w:rsidRPr="006423BB">
        <w:rPr>
          <w:rFonts w:ascii="Calibri" w:eastAsia="Times New Roman" w:hAnsi="Calibri" w:cs="Calibri"/>
          <w:color w:val="000000"/>
          <w:sz w:val="20"/>
          <w:lang w:eastAsia="pl-PL"/>
        </w:rPr>
        <w:t xml:space="preserve"> </w:t>
      </w:r>
      <w:r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>do reprezentowania Wykonaw</w:t>
      </w:r>
      <w:r w:rsidR="0005578C" w:rsidRPr="006423BB">
        <w:rPr>
          <w:rFonts w:ascii="Calibri" w:eastAsia="Times New Roman" w:hAnsi="Calibri" w:cs="Calibri"/>
          <w:i/>
          <w:iCs/>
          <w:color w:val="000000"/>
          <w:sz w:val="20"/>
          <w:lang w:eastAsia="pl-PL"/>
        </w:rPr>
        <w:t>cy, który wykonał podane usługi)</w:t>
      </w:r>
    </w:p>
    <w:sectPr w:rsidR="00B43D51" w:rsidRPr="006423BB" w:rsidSect="003E575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80645"/>
    <w:multiLevelType w:val="hybridMultilevel"/>
    <w:tmpl w:val="5D1E9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575C"/>
    <w:rsid w:val="0005578C"/>
    <w:rsid w:val="00057668"/>
    <w:rsid w:val="000E3C57"/>
    <w:rsid w:val="00300ED5"/>
    <w:rsid w:val="00316E71"/>
    <w:rsid w:val="003E575C"/>
    <w:rsid w:val="004E716E"/>
    <w:rsid w:val="00521110"/>
    <w:rsid w:val="005A1459"/>
    <w:rsid w:val="006423BB"/>
    <w:rsid w:val="00692CE6"/>
    <w:rsid w:val="007843C9"/>
    <w:rsid w:val="007A24AE"/>
    <w:rsid w:val="00822405"/>
    <w:rsid w:val="00830255"/>
    <w:rsid w:val="00834B58"/>
    <w:rsid w:val="008D3386"/>
    <w:rsid w:val="008E689D"/>
    <w:rsid w:val="00933513"/>
    <w:rsid w:val="009918DA"/>
    <w:rsid w:val="009C2900"/>
    <w:rsid w:val="00B43D51"/>
    <w:rsid w:val="00B5613E"/>
    <w:rsid w:val="00C262BC"/>
    <w:rsid w:val="00DB4356"/>
    <w:rsid w:val="00E72271"/>
    <w:rsid w:val="00FD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9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3E575C"/>
  </w:style>
  <w:style w:type="character" w:styleId="Odwoaniedokomentarza">
    <w:name w:val="annotation reference"/>
    <w:basedOn w:val="Domylnaczcionkaakapitu"/>
    <w:uiPriority w:val="99"/>
    <w:semiHidden/>
    <w:unhideWhenUsed/>
    <w:rsid w:val="008D33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3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3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3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3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3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2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36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3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Rzęsista</dc:creator>
  <cp:lastModifiedBy>IBE_KK</cp:lastModifiedBy>
  <cp:revision>17</cp:revision>
  <cp:lastPrinted>2019-05-13T11:35:00Z</cp:lastPrinted>
  <dcterms:created xsi:type="dcterms:W3CDTF">2019-05-13T08:03:00Z</dcterms:created>
  <dcterms:modified xsi:type="dcterms:W3CDTF">2019-11-18T08:30:00Z</dcterms:modified>
</cp:coreProperties>
</file>